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297" w:rsidRDefault="00D11297">
      <w:pPr>
        <w:ind w:left="3096" w:right="2743" w:hanging="334"/>
        <w:rPr>
          <w:b/>
          <w:sz w:val="40"/>
        </w:rPr>
      </w:pPr>
      <w:r>
        <w:rPr>
          <w:b/>
          <w:sz w:val="40"/>
        </w:rPr>
        <w:t xml:space="preserve">       Burrane</w:t>
      </w:r>
      <w:r w:rsidR="0016790A">
        <w:rPr>
          <w:b/>
          <w:sz w:val="40"/>
        </w:rPr>
        <w:t xml:space="preserve"> N.S. </w:t>
      </w:r>
    </w:p>
    <w:p w:rsidR="00D21C37" w:rsidRDefault="0016790A">
      <w:pPr>
        <w:ind w:left="3096" w:right="2743" w:hanging="334"/>
        <w:rPr>
          <w:b/>
          <w:sz w:val="40"/>
        </w:rPr>
      </w:pPr>
      <w:r>
        <w:rPr>
          <w:b/>
          <w:sz w:val="40"/>
        </w:rPr>
        <w:t>Healthy Eating Policy</w:t>
      </w:r>
    </w:p>
    <w:p w:rsidR="00D21C37" w:rsidRDefault="00D21C37">
      <w:pPr>
        <w:pStyle w:val="BodyText"/>
        <w:rPr>
          <w:b/>
          <w:sz w:val="40"/>
        </w:rPr>
      </w:pPr>
    </w:p>
    <w:p w:rsidR="00D21C37" w:rsidRDefault="00D21C37">
      <w:pPr>
        <w:pStyle w:val="BodyText"/>
        <w:spacing w:before="10"/>
        <w:rPr>
          <w:b/>
          <w:sz w:val="39"/>
        </w:rPr>
      </w:pPr>
    </w:p>
    <w:p w:rsidR="00D21C37" w:rsidRDefault="0016790A">
      <w:pPr>
        <w:pStyle w:val="Heading1"/>
        <w:spacing w:before="1"/>
      </w:pPr>
      <w:r>
        <w:t>Aim</w:t>
      </w:r>
    </w:p>
    <w:p w:rsidR="00D21C37" w:rsidRDefault="0016790A">
      <w:pPr>
        <w:pStyle w:val="BodyText"/>
        <w:ind w:left="138" w:right="132"/>
        <w:jc w:val="both"/>
      </w:pPr>
      <w:r>
        <w:t>A healthy diet is essential for maintaining and protecting children’s health, for ensuring they perform to their full potential during the school day both academically and physically and for their growth and their development. Our aim is to help them establish a healthy lifestyle that we hope will continue into adulthood.</w:t>
      </w:r>
    </w:p>
    <w:p w:rsidR="00D21C37" w:rsidRDefault="00D21C37">
      <w:pPr>
        <w:pStyle w:val="BodyText"/>
        <w:spacing w:before="11"/>
        <w:rPr>
          <w:sz w:val="23"/>
        </w:rPr>
      </w:pPr>
    </w:p>
    <w:p w:rsidR="00D21C37" w:rsidRDefault="0016790A">
      <w:pPr>
        <w:pStyle w:val="Heading1"/>
      </w:pPr>
      <w:r>
        <w:t>Benefits of healthy eating</w:t>
      </w:r>
    </w:p>
    <w:p w:rsidR="00D21C37" w:rsidRDefault="0016790A">
      <w:pPr>
        <w:pStyle w:val="ListParagraph"/>
        <w:numPr>
          <w:ilvl w:val="0"/>
          <w:numId w:val="1"/>
        </w:numPr>
        <w:tabs>
          <w:tab w:val="left" w:pos="858"/>
          <w:tab w:val="left" w:pos="859"/>
        </w:tabs>
        <w:spacing w:line="279" w:lineRule="exact"/>
      </w:pPr>
      <w:r>
        <w:t>It helps young people develop mentally and physically and consequently achieve well at</w:t>
      </w:r>
      <w:r>
        <w:rPr>
          <w:spacing w:val="-20"/>
        </w:rPr>
        <w:t xml:space="preserve"> </w:t>
      </w:r>
      <w:r>
        <w:t>school.</w:t>
      </w:r>
    </w:p>
    <w:p w:rsidR="00D21C37" w:rsidRDefault="0016790A">
      <w:pPr>
        <w:pStyle w:val="ListParagraph"/>
        <w:numPr>
          <w:ilvl w:val="0"/>
          <w:numId w:val="1"/>
        </w:numPr>
        <w:tabs>
          <w:tab w:val="left" w:pos="858"/>
          <w:tab w:val="left" w:pos="859"/>
        </w:tabs>
        <w:spacing w:before="1"/>
        <w:ind w:right="132"/>
      </w:pPr>
      <w:r>
        <w:t>Prevents childhood and adolescent health problems such as obesity, eating disorders, anaemia and tooth</w:t>
      </w:r>
      <w:r>
        <w:rPr>
          <w:spacing w:val="-1"/>
        </w:rPr>
        <w:t xml:space="preserve"> </w:t>
      </w:r>
      <w:r>
        <w:t>decay.</w:t>
      </w:r>
    </w:p>
    <w:p w:rsidR="00D21C37" w:rsidRDefault="0016790A">
      <w:pPr>
        <w:pStyle w:val="ListParagraph"/>
        <w:numPr>
          <w:ilvl w:val="0"/>
          <w:numId w:val="1"/>
        </w:numPr>
        <w:tabs>
          <w:tab w:val="left" w:pos="858"/>
          <w:tab w:val="left" w:pos="859"/>
        </w:tabs>
        <w:spacing w:before="1"/>
      </w:pPr>
      <w:r>
        <w:t>It may prevent health problems later in life, including heart</w:t>
      </w:r>
      <w:r>
        <w:rPr>
          <w:spacing w:val="-13"/>
        </w:rPr>
        <w:t xml:space="preserve"> </w:t>
      </w:r>
      <w:r>
        <w:t>disease.</w:t>
      </w:r>
    </w:p>
    <w:p w:rsidR="00D21C37" w:rsidRDefault="0016790A">
      <w:pPr>
        <w:pStyle w:val="ListParagraph"/>
        <w:numPr>
          <w:ilvl w:val="0"/>
          <w:numId w:val="1"/>
        </w:numPr>
        <w:tabs>
          <w:tab w:val="left" w:pos="858"/>
          <w:tab w:val="left" w:pos="859"/>
        </w:tabs>
        <w:spacing w:before="2" w:line="237" w:lineRule="auto"/>
        <w:ind w:right="131"/>
      </w:pPr>
      <w:r>
        <w:t>Establishing healthy eating habits at a young age is critical because changing poor eating  patterns in adulthood can be</w:t>
      </w:r>
      <w:r>
        <w:rPr>
          <w:spacing w:val="-7"/>
        </w:rPr>
        <w:t xml:space="preserve"> </w:t>
      </w:r>
      <w:r>
        <w:t>difficult.</w:t>
      </w:r>
    </w:p>
    <w:p w:rsidR="00D21C37" w:rsidRDefault="0016790A">
      <w:pPr>
        <w:pStyle w:val="ListParagraph"/>
        <w:numPr>
          <w:ilvl w:val="0"/>
          <w:numId w:val="1"/>
        </w:numPr>
        <w:tabs>
          <w:tab w:val="left" w:pos="858"/>
          <w:tab w:val="left" w:pos="859"/>
        </w:tabs>
        <w:spacing w:before="2"/>
      </w:pPr>
      <w:r>
        <w:t>Having their lunch with other children is an important part of a child’s social</w:t>
      </w:r>
      <w:r>
        <w:rPr>
          <w:spacing w:val="-17"/>
        </w:rPr>
        <w:t xml:space="preserve"> </w:t>
      </w:r>
      <w:r>
        <w:t>education.</w:t>
      </w:r>
    </w:p>
    <w:p w:rsidR="00D21C37" w:rsidRDefault="00D21C37">
      <w:pPr>
        <w:pStyle w:val="BodyText"/>
        <w:spacing w:before="3"/>
        <w:rPr>
          <w:sz w:val="24"/>
        </w:rPr>
      </w:pPr>
    </w:p>
    <w:p w:rsidR="00D21C37" w:rsidRDefault="0016790A">
      <w:pPr>
        <w:pStyle w:val="Heading1"/>
      </w:pPr>
      <w:r>
        <w:t>Definition of Healthy Eating:</w:t>
      </w:r>
    </w:p>
    <w:p w:rsidR="00D21C37" w:rsidRDefault="0016790A">
      <w:pPr>
        <w:pStyle w:val="BodyText"/>
        <w:ind w:left="138" w:right="131"/>
        <w:jc w:val="both"/>
      </w:pPr>
      <w:r>
        <w:t>A healthy diet is one which allows for a balance of different foods that sustain the well being of an individual. Different lifestyles result in different dietary needs and pupils need to be aware of these and the effects of different foods on their bodies.</w:t>
      </w:r>
    </w:p>
    <w:p w:rsidR="00D21C37" w:rsidRDefault="00D21C37">
      <w:pPr>
        <w:pStyle w:val="BodyText"/>
        <w:spacing w:before="2"/>
        <w:rPr>
          <w:sz w:val="24"/>
        </w:rPr>
      </w:pPr>
    </w:p>
    <w:p w:rsidR="00D21C37" w:rsidRDefault="0016790A">
      <w:pPr>
        <w:pStyle w:val="Heading1"/>
      </w:pPr>
      <w:r>
        <w:t>Healthy Eating Policy</w:t>
      </w:r>
    </w:p>
    <w:p w:rsidR="00D21C37" w:rsidRDefault="0016790A">
      <w:pPr>
        <w:pStyle w:val="BodyText"/>
        <w:ind w:left="138" w:right="133"/>
        <w:jc w:val="both"/>
      </w:pPr>
      <w:r>
        <w:t xml:space="preserve">To promote healthy nutrition </w:t>
      </w:r>
      <w:r w:rsidR="00D11297">
        <w:t>Burrane NS</w:t>
      </w:r>
      <w:r>
        <w:t xml:space="preserve"> implements a policy regarding school lunches and snacks. As a result we would ask all parents and guardians to cooperate in providing the children with a healthy lunch.</w:t>
      </w:r>
    </w:p>
    <w:p w:rsidR="00D21C37" w:rsidRDefault="0016790A">
      <w:pPr>
        <w:pStyle w:val="BodyText"/>
        <w:ind w:left="138"/>
        <w:jc w:val="both"/>
      </w:pPr>
      <w:r>
        <w:t>These items are suggested</w:t>
      </w:r>
    </w:p>
    <w:p w:rsidR="00D21C37" w:rsidRDefault="0016790A">
      <w:pPr>
        <w:pStyle w:val="ListParagraph"/>
        <w:numPr>
          <w:ilvl w:val="0"/>
          <w:numId w:val="1"/>
        </w:numPr>
        <w:tabs>
          <w:tab w:val="left" w:pos="858"/>
          <w:tab w:val="left" w:pos="859"/>
        </w:tabs>
        <w:spacing w:line="279" w:lineRule="exact"/>
      </w:pPr>
      <w:r>
        <w:t>Sandwiches, rolls, crackers and other bread</w:t>
      </w:r>
      <w:r>
        <w:rPr>
          <w:spacing w:val="-8"/>
        </w:rPr>
        <w:t xml:space="preserve"> </w:t>
      </w:r>
      <w:r>
        <w:t>products</w:t>
      </w:r>
    </w:p>
    <w:p w:rsidR="00D21C37" w:rsidRDefault="0016790A">
      <w:pPr>
        <w:pStyle w:val="ListParagraph"/>
        <w:numPr>
          <w:ilvl w:val="0"/>
          <w:numId w:val="1"/>
        </w:numPr>
        <w:tabs>
          <w:tab w:val="left" w:pos="858"/>
          <w:tab w:val="left" w:pos="859"/>
        </w:tabs>
        <w:spacing w:line="279" w:lineRule="exact"/>
      </w:pPr>
      <w:r>
        <w:t>Meat i.e. ham, chicken, beef,</w:t>
      </w:r>
      <w:r>
        <w:rPr>
          <w:spacing w:val="-2"/>
        </w:rPr>
        <w:t xml:space="preserve"> </w:t>
      </w:r>
      <w:r>
        <w:t>etc.</w:t>
      </w:r>
    </w:p>
    <w:p w:rsidR="00D21C37" w:rsidRDefault="0016790A">
      <w:pPr>
        <w:pStyle w:val="ListParagraph"/>
        <w:numPr>
          <w:ilvl w:val="0"/>
          <w:numId w:val="1"/>
        </w:numPr>
        <w:tabs>
          <w:tab w:val="left" w:pos="858"/>
          <w:tab w:val="left" w:pos="859"/>
        </w:tabs>
      </w:pPr>
      <w:r>
        <w:t>Fish i.e. salmon, tuna,</w:t>
      </w:r>
      <w:r>
        <w:rPr>
          <w:spacing w:val="-3"/>
        </w:rPr>
        <w:t xml:space="preserve"> </w:t>
      </w:r>
      <w:r>
        <w:t>etc</w:t>
      </w:r>
    </w:p>
    <w:p w:rsidR="00D21C37" w:rsidRDefault="0016790A">
      <w:pPr>
        <w:pStyle w:val="ListParagraph"/>
        <w:numPr>
          <w:ilvl w:val="0"/>
          <w:numId w:val="1"/>
        </w:numPr>
        <w:tabs>
          <w:tab w:val="left" w:pos="858"/>
          <w:tab w:val="left" w:pos="859"/>
        </w:tabs>
        <w:spacing w:before="1"/>
      </w:pPr>
      <w:r>
        <w:t>Cheese and</w:t>
      </w:r>
      <w:r>
        <w:rPr>
          <w:spacing w:val="-3"/>
        </w:rPr>
        <w:t xml:space="preserve"> </w:t>
      </w:r>
      <w:r>
        <w:t>eggs</w:t>
      </w:r>
    </w:p>
    <w:p w:rsidR="00D21C37" w:rsidRDefault="0016790A">
      <w:pPr>
        <w:pStyle w:val="ListParagraph"/>
        <w:numPr>
          <w:ilvl w:val="0"/>
          <w:numId w:val="1"/>
        </w:numPr>
        <w:tabs>
          <w:tab w:val="left" w:pos="858"/>
          <w:tab w:val="left" w:pos="859"/>
        </w:tabs>
      </w:pPr>
      <w:r>
        <w:t>Milk, yoghurts, water and fruit</w:t>
      </w:r>
      <w:r>
        <w:rPr>
          <w:spacing w:val="-5"/>
        </w:rPr>
        <w:t xml:space="preserve"> </w:t>
      </w:r>
      <w:r>
        <w:t>juices</w:t>
      </w:r>
    </w:p>
    <w:p w:rsidR="00D21C37" w:rsidRDefault="0016790A">
      <w:pPr>
        <w:pStyle w:val="ListParagraph"/>
        <w:numPr>
          <w:ilvl w:val="0"/>
          <w:numId w:val="1"/>
        </w:numPr>
        <w:tabs>
          <w:tab w:val="left" w:pos="858"/>
          <w:tab w:val="left" w:pos="859"/>
        </w:tabs>
        <w:spacing w:before="1" w:line="279" w:lineRule="exact"/>
      </w:pPr>
      <w:r>
        <w:t>Fruit such as apples pears bananas and</w:t>
      </w:r>
      <w:r>
        <w:rPr>
          <w:spacing w:val="-6"/>
        </w:rPr>
        <w:t xml:space="preserve"> </w:t>
      </w:r>
      <w:r>
        <w:t>oranges</w:t>
      </w:r>
    </w:p>
    <w:p w:rsidR="00D21C37" w:rsidRDefault="0016790A">
      <w:pPr>
        <w:pStyle w:val="ListParagraph"/>
        <w:numPr>
          <w:ilvl w:val="0"/>
          <w:numId w:val="1"/>
        </w:numPr>
        <w:tabs>
          <w:tab w:val="left" w:pos="858"/>
          <w:tab w:val="left" w:pos="859"/>
        </w:tabs>
        <w:spacing w:line="279" w:lineRule="exact"/>
      </w:pPr>
      <w:r>
        <w:t>Vegetables such as carrot, cucumber, celery, lettuce</w:t>
      </w:r>
      <w:r>
        <w:rPr>
          <w:spacing w:val="-12"/>
        </w:rPr>
        <w:t xml:space="preserve"> </w:t>
      </w:r>
      <w:r>
        <w:t>etc.</w:t>
      </w:r>
    </w:p>
    <w:p w:rsidR="00D21C37" w:rsidRDefault="00D21C37">
      <w:pPr>
        <w:pStyle w:val="BodyText"/>
        <w:spacing w:before="1"/>
      </w:pPr>
    </w:p>
    <w:p w:rsidR="00D21C37" w:rsidRDefault="0016790A">
      <w:pPr>
        <w:pStyle w:val="BodyText"/>
        <w:ind w:left="138" w:right="132" w:firstLine="50"/>
        <w:jc w:val="both"/>
      </w:pPr>
      <w:r>
        <w:t>The following items are not permitted-fizzy drinks, crisps, chocolate, chewing gum, sweet cakes, sweets and chocolate biscuits.</w:t>
      </w:r>
    </w:p>
    <w:p w:rsidR="00D21C37" w:rsidRDefault="00D21C37">
      <w:pPr>
        <w:pStyle w:val="BodyText"/>
        <w:spacing w:before="1"/>
      </w:pPr>
    </w:p>
    <w:p w:rsidR="00D21C37" w:rsidRDefault="0016790A">
      <w:pPr>
        <w:pStyle w:val="BodyText"/>
        <w:ind w:left="138" w:right="132"/>
        <w:jc w:val="both"/>
      </w:pPr>
      <w:r>
        <w:t>Parties are held on the last day of each term, i.e. Christmas, Easter and Summer holidays. Pupils are allowed treats on those days at the discretion of the class teacher.</w:t>
      </w:r>
    </w:p>
    <w:p w:rsidR="00D21C37" w:rsidRDefault="00D21C37">
      <w:pPr>
        <w:jc w:val="both"/>
        <w:sectPr w:rsidR="00D21C37">
          <w:footerReference w:type="default" r:id="rId7"/>
          <w:type w:val="continuous"/>
          <w:pgSz w:w="12240" w:h="15840"/>
          <w:pgMar w:top="1420" w:right="1280" w:bottom="960" w:left="1280" w:header="720" w:footer="780" w:gutter="0"/>
          <w:pgNumType w:start="1"/>
          <w:cols w:space="720"/>
        </w:sectPr>
      </w:pPr>
    </w:p>
    <w:p w:rsidR="00D21C37" w:rsidRDefault="0016790A">
      <w:pPr>
        <w:pStyle w:val="BodyText"/>
        <w:spacing w:before="35"/>
        <w:ind w:left="138"/>
      </w:pPr>
      <w:r>
        <w:lastRenderedPageBreak/>
        <w:t>Our key message to pupils is to;</w:t>
      </w:r>
    </w:p>
    <w:p w:rsidR="00D21C37" w:rsidRDefault="00D21C37">
      <w:pPr>
        <w:pStyle w:val="BodyText"/>
        <w:spacing w:before="1"/>
      </w:pPr>
    </w:p>
    <w:p w:rsidR="00D21C37" w:rsidRDefault="0016790A">
      <w:pPr>
        <w:pStyle w:val="ListParagraph"/>
        <w:numPr>
          <w:ilvl w:val="0"/>
          <w:numId w:val="1"/>
        </w:numPr>
        <w:tabs>
          <w:tab w:val="left" w:pos="858"/>
          <w:tab w:val="left" w:pos="859"/>
        </w:tabs>
        <w:spacing w:line="279" w:lineRule="exact"/>
      </w:pPr>
      <w:r>
        <w:t>Enjoy your</w:t>
      </w:r>
      <w:r>
        <w:rPr>
          <w:spacing w:val="-3"/>
        </w:rPr>
        <w:t xml:space="preserve"> </w:t>
      </w:r>
      <w:r>
        <w:t>food</w:t>
      </w:r>
    </w:p>
    <w:p w:rsidR="00D21C37" w:rsidRDefault="0016790A">
      <w:pPr>
        <w:pStyle w:val="ListParagraph"/>
        <w:numPr>
          <w:ilvl w:val="0"/>
          <w:numId w:val="1"/>
        </w:numPr>
        <w:tabs>
          <w:tab w:val="left" w:pos="858"/>
          <w:tab w:val="left" w:pos="859"/>
        </w:tabs>
        <w:spacing w:line="279" w:lineRule="exact"/>
      </w:pPr>
      <w:r>
        <w:t>Eat a variety of healthy</w:t>
      </w:r>
      <w:r>
        <w:rPr>
          <w:spacing w:val="-6"/>
        </w:rPr>
        <w:t xml:space="preserve"> </w:t>
      </w:r>
      <w:r>
        <w:t>food</w:t>
      </w:r>
    </w:p>
    <w:p w:rsidR="00D21C37" w:rsidRDefault="0016790A">
      <w:pPr>
        <w:pStyle w:val="ListParagraph"/>
        <w:numPr>
          <w:ilvl w:val="0"/>
          <w:numId w:val="1"/>
        </w:numPr>
        <w:tabs>
          <w:tab w:val="left" w:pos="858"/>
          <w:tab w:val="left" w:pos="859"/>
        </w:tabs>
        <w:spacing w:before="1"/>
      </w:pPr>
      <w:r>
        <w:t>Don’t skip your</w:t>
      </w:r>
      <w:r>
        <w:rPr>
          <w:spacing w:val="-7"/>
        </w:rPr>
        <w:t xml:space="preserve"> </w:t>
      </w:r>
      <w:r>
        <w:t>lunch</w:t>
      </w:r>
    </w:p>
    <w:p w:rsidR="00D21C37" w:rsidRDefault="00D21C37">
      <w:pPr>
        <w:pStyle w:val="BodyText"/>
      </w:pPr>
    </w:p>
    <w:p w:rsidR="00D21C37" w:rsidRDefault="0016790A">
      <w:pPr>
        <w:pStyle w:val="BodyText"/>
        <w:ind w:left="138" w:firstLine="50"/>
      </w:pPr>
      <w:r>
        <w:t>This school plan was review</w:t>
      </w:r>
      <w:r w:rsidR="00D11297">
        <w:t>ed and implemented in the 2018-19</w:t>
      </w:r>
      <w:r>
        <w:t xml:space="preserve"> School Year. The next date for review is the </w:t>
      </w:r>
      <w:r w:rsidR="00D11297">
        <w:t>2021 -22</w:t>
      </w:r>
      <w:r>
        <w:t xml:space="preserve"> School Year.</w:t>
      </w:r>
    </w:p>
    <w:p w:rsidR="00D21C37" w:rsidRDefault="00D21C37">
      <w:pPr>
        <w:pStyle w:val="BodyText"/>
      </w:pPr>
    </w:p>
    <w:p w:rsidR="00D21C37" w:rsidRDefault="00D21C37">
      <w:pPr>
        <w:pStyle w:val="BodyText"/>
        <w:spacing w:before="11"/>
        <w:rPr>
          <w:sz w:val="21"/>
        </w:rPr>
      </w:pPr>
    </w:p>
    <w:p w:rsidR="00D21C37" w:rsidRDefault="0016790A">
      <w:pPr>
        <w:pStyle w:val="BodyText"/>
        <w:tabs>
          <w:tab w:val="left" w:pos="6985"/>
        </w:tabs>
        <w:ind w:left="138"/>
        <w:rPr>
          <w:u w:val="single"/>
        </w:rPr>
      </w:pPr>
      <w:r>
        <w:t>Chairperson of the Board of</w:t>
      </w:r>
      <w:r>
        <w:rPr>
          <w:spacing w:val="-10"/>
        </w:rPr>
        <w:t xml:space="preserve"> </w:t>
      </w:r>
      <w:r>
        <w:t xml:space="preserve">Management: </w:t>
      </w:r>
      <w:r>
        <w:rPr>
          <w:u w:val="single"/>
        </w:rPr>
        <w:t xml:space="preserve"> </w:t>
      </w:r>
      <w:r>
        <w:rPr>
          <w:u w:val="single"/>
        </w:rPr>
        <w:tab/>
      </w:r>
    </w:p>
    <w:p w:rsidR="00D11297" w:rsidRDefault="00D11297">
      <w:pPr>
        <w:pStyle w:val="BodyText"/>
        <w:tabs>
          <w:tab w:val="left" w:pos="6985"/>
        </w:tabs>
        <w:ind w:left="138"/>
      </w:pPr>
      <w:r>
        <w:rPr>
          <w:u w:val="single"/>
        </w:rPr>
        <w:t>Date : _____________________</w:t>
      </w:r>
    </w:p>
    <w:p w:rsidR="00D21C37" w:rsidRDefault="00D21C37">
      <w:pPr>
        <w:pStyle w:val="BodyText"/>
        <w:rPr>
          <w:sz w:val="20"/>
        </w:rPr>
      </w:pPr>
    </w:p>
    <w:p w:rsidR="00D21C37" w:rsidRDefault="00D21C37">
      <w:pPr>
        <w:pStyle w:val="BodyText"/>
        <w:rPr>
          <w:sz w:val="20"/>
        </w:rPr>
      </w:pPr>
    </w:p>
    <w:p w:rsidR="00D21C37" w:rsidRDefault="00D21C37">
      <w:pPr>
        <w:pStyle w:val="BodyText"/>
        <w:rPr>
          <w:sz w:val="20"/>
        </w:rPr>
      </w:pPr>
    </w:p>
    <w:p w:rsidR="00D21C37" w:rsidRDefault="00D21C37">
      <w:pPr>
        <w:pStyle w:val="BodyText"/>
        <w:rPr>
          <w:sz w:val="20"/>
        </w:rPr>
      </w:pPr>
    </w:p>
    <w:p w:rsidR="00D21C37" w:rsidRDefault="00D21C37">
      <w:pPr>
        <w:pStyle w:val="BodyText"/>
        <w:rPr>
          <w:sz w:val="20"/>
        </w:rPr>
      </w:pPr>
    </w:p>
    <w:p w:rsidR="00D21C37" w:rsidRDefault="00D21C37">
      <w:pPr>
        <w:pStyle w:val="BodyText"/>
        <w:rPr>
          <w:sz w:val="20"/>
        </w:rPr>
      </w:pPr>
    </w:p>
    <w:p w:rsidR="00D21C37" w:rsidRDefault="00D21C37">
      <w:pPr>
        <w:pStyle w:val="BodyText"/>
        <w:rPr>
          <w:sz w:val="20"/>
        </w:rPr>
      </w:pPr>
    </w:p>
    <w:p w:rsidR="00D21C37" w:rsidRDefault="00D21C37">
      <w:pPr>
        <w:pStyle w:val="BodyText"/>
        <w:rPr>
          <w:sz w:val="20"/>
        </w:rPr>
      </w:pPr>
    </w:p>
    <w:p w:rsidR="00D21C37" w:rsidRDefault="00D21C37">
      <w:pPr>
        <w:pStyle w:val="BodyText"/>
        <w:rPr>
          <w:sz w:val="20"/>
        </w:rPr>
      </w:pPr>
    </w:p>
    <w:p w:rsidR="00D21C37" w:rsidRDefault="00D21C37">
      <w:pPr>
        <w:pStyle w:val="BodyText"/>
        <w:rPr>
          <w:sz w:val="20"/>
        </w:rPr>
      </w:pPr>
    </w:p>
    <w:p w:rsidR="00D21C37" w:rsidRDefault="00D21C37">
      <w:pPr>
        <w:pStyle w:val="BodyText"/>
        <w:rPr>
          <w:sz w:val="20"/>
        </w:rPr>
      </w:pPr>
    </w:p>
    <w:p w:rsidR="00D21C37" w:rsidRDefault="00D21C37">
      <w:pPr>
        <w:pStyle w:val="BodyText"/>
        <w:rPr>
          <w:sz w:val="20"/>
        </w:rPr>
      </w:pPr>
    </w:p>
    <w:p w:rsidR="00D21C37" w:rsidRDefault="00D21C37">
      <w:pPr>
        <w:pStyle w:val="BodyText"/>
        <w:rPr>
          <w:sz w:val="20"/>
        </w:rPr>
      </w:pPr>
    </w:p>
    <w:p w:rsidR="00D21C37" w:rsidRDefault="00D21C37">
      <w:pPr>
        <w:pStyle w:val="BodyText"/>
        <w:rPr>
          <w:sz w:val="20"/>
        </w:rPr>
      </w:pPr>
    </w:p>
    <w:p w:rsidR="00D21C37" w:rsidRDefault="00D21C37">
      <w:pPr>
        <w:pStyle w:val="BodyText"/>
        <w:rPr>
          <w:sz w:val="20"/>
        </w:rPr>
      </w:pPr>
    </w:p>
    <w:p w:rsidR="00D21C37" w:rsidRDefault="00D21C37">
      <w:pPr>
        <w:pStyle w:val="BodyText"/>
        <w:rPr>
          <w:sz w:val="20"/>
        </w:rPr>
      </w:pPr>
    </w:p>
    <w:p w:rsidR="00D21C37" w:rsidRDefault="00D21C37">
      <w:pPr>
        <w:pStyle w:val="BodyText"/>
        <w:rPr>
          <w:sz w:val="20"/>
        </w:rPr>
      </w:pPr>
    </w:p>
    <w:p w:rsidR="00D21C37" w:rsidRDefault="00D21C37">
      <w:pPr>
        <w:pStyle w:val="BodyText"/>
        <w:rPr>
          <w:sz w:val="20"/>
        </w:rPr>
      </w:pPr>
    </w:p>
    <w:p w:rsidR="00D21C37" w:rsidRDefault="00E06990">
      <w:pPr>
        <w:pStyle w:val="BodyText"/>
        <w:spacing w:before="10"/>
        <w:rPr>
          <w:sz w:val="12"/>
        </w:rPr>
      </w:pPr>
      <w:r w:rsidRPr="00E06990">
        <w:pict>
          <v:line id="_x0000_s2050" style="position:absolute;z-index:251657728;mso-wrap-distance-left:0;mso-wrap-distance-right:0;mso-position-horizontal-relative:page" from="69.5pt,10.55pt" to="542.6pt,10.55pt" strokeweight="1.44pt">
            <w10:wrap type="topAndBottom" anchorx="page"/>
          </v:line>
        </w:pict>
      </w:r>
    </w:p>
    <w:sectPr w:rsidR="00D21C37" w:rsidSect="00D21C37">
      <w:pgSz w:w="12240" w:h="15840"/>
      <w:pgMar w:top="1380" w:right="1280" w:bottom="960" w:left="1280" w:header="0" w:footer="78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790A" w:rsidRDefault="0016790A" w:rsidP="00D21C37">
      <w:r>
        <w:separator/>
      </w:r>
    </w:p>
  </w:endnote>
  <w:endnote w:type="continuationSeparator" w:id="0">
    <w:p w:rsidR="0016790A" w:rsidRDefault="0016790A" w:rsidP="00D21C3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C37" w:rsidRDefault="00E06990">
    <w:pPr>
      <w:pStyle w:val="BodyText"/>
      <w:spacing w:line="14" w:lineRule="auto"/>
      <w:rPr>
        <w:sz w:val="20"/>
      </w:rPr>
    </w:pPr>
    <w:r w:rsidRPr="00E06990">
      <w:pict>
        <v:shapetype id="_x0000_t202" coordsize="21600,21600" o:spt="202" path="m,l,21600r21600,l21600,xe">
          <v:stroke joinstyle="miter"/>
          <v:path gradientshapeok="t" o:connecttype="rect"/>
        </v:shapetype>
        <v:shape id="_x0000_s1025" type="#_x0000_t202" style="position:absolute;margin-left:267.6pt;margin-top:742pt;width:22pt;height:15.3pt;z-index:-251658752;mso-position-horizontal-relative:page;mso-position-vertical-relative:page" filled="f" stroked="f">
          <v:textbox inset="0,0,0,0">
            <w:txbxContent>
              <w:p w:rsidR="00D21C37" w:rsidRDefault="0016790A">
                <w:pPr>
                  <w:spacing w:before="10"/>
                  <w:ind w:left="20"/>
                  <w:rPr>
                    <w:rFonts w:ascii="Times New Roman"/>
                    <w:sz w:val="24"/>
                  </w:rPr>
                </w:pPr>
                <w:r>
                  <w:rPr>
                    <w:rFonts w:ascii="Times New Roman"/>
                    <w:sz w:val="24"/>
                  </w:rPr>
                  <w:t xml:space="preserve">- </w:t>
                </w:r>
                <w:r w:rsidR="00E06990">
                  <w:fldChar w:fldCharType="begin"/>
                </w:r>
                <w:r>
                  <w:rPr>
                    <w:rFonts w:ascii="Times New Roman"/>
                    <w:sz w:val="24"/>
                  </w:rPr>
                  <w:instrText xml:space="preserve"> PAGE </w:instrText>
                </w:r>
                <w:r w:rsidR="00E06990">
                  <w:fldChar w:fldCharType="separate"/>
                </w:r>
                <w:r w:rsidR="0008460F">
                  <w:rPr>
                    <w:rFonts w:ascii="Times New Roman"/>
                    <w:noProof/>
                    <w:sz w:val="24"/>
                  </w:rPr>
                  <w:t>2</w:t>
                </w:r>
                <w:r w:rsidR="00E06990">
                  <w:fldChar w:fldCharType="end"/>
                </w:r>
                <w:r>
                  <w:rPr>
                    <w:rFonts w:ascii="Times New Roman"/>
                    <w:sz w:val="24"/>
                  </w:rPr>
                  <w:t xml:space="preserve"> -</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790A" w:rsidRDefault="0016790A" w:rsidP="00D21C37">
      <w:r>
        <w:separator/>
      </w:r>
    </w:p>
  </w:footnote>
  <w:footnote w:type="continuationSeparator" w:id="0">
    <w:p w:rsidR="0016790A" w:rsidRDefault="0016790A" w:rsidP="00D21C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454237"/>
    <w:multiLevelType w:val="hybridMultilevel"/>
    <w:tmpl w:val="EC3EC092"/>
    <w:lvl w:ilvl="0" w:tplc="12E2B5E8">
      <w:numFmt w:val="bullet"/>
      <w:lvlText w:val=""/>
      <w:lvlJc w:val="left"/>
      <w:pPr>
        <w:ind w:left="858" w:hanging="360"/>
      </w:pPr>
      <w:rPr>
        <w:rFonts w:ascii="Symbol" w:eastAsia="Symbol" w:hAnsi="Symbol" w:cs="Symbol" w:hint="default"/>
        <w:w w:val="100"/>
        <w:sz w:val="22"/>
        <w:szCs w:val="22"/>
        <w:lang w:val="en-IE" w:eastAsia="en-IE" w:bidi="en-IE"/>
      </w:rPr>
    </w:lvl>
    <w:lvl w:ilvl="1" w:tplc="FFEA5F34">
      <w:numFmt w:val="bullet"/>
      <w:lvlText w:val="•"/>
      <w:lvlJc w:val="left"/>
      <w:pPr>
        <w:ind w:left="1742" w:hanging="360"/>
      </w:pPr>
      <w:rPr>
        <w:rFonts w:hint="default"/>
        <w:lang w:val="en-IE" w:eastAsia="en-IE" w:bidi="en-IE"/>
      </w:rPr>
    </w:lvl>
    <w:lvl w:ilvl="2" w:tplc="C13215CA">
      <w:numFmt w:val="bullet"/>
      <w:lvlText w:val="•"/>
      <w:lvlJc w:val="left"/>
      <w:pPr>
        <w:ind w:left="2624" w:hanging="360"/>
      </w:pPr>
      <w:rPr>
        <w:rFonts w:hint="default"/>
        <w:lang w:val="en-IE" w:eastAsia="en-IE" w:bidi="en-IE"/>
      </w:rPr>
    </w:lvl>
    <w:lvl w:ilvl="3" w:tplc="4C5CBE7E">
      <w:numFmt w:val="bullet"/>
      <w:lvlText w:val="•"/>
      <w:lvlJc w:val="left"/>
      <w:pPr>
        <w:ind w:left="3506" w:hanging="360"/>
      </w:pPr>
      <w:rPr>
        <w:rFonts w:hint="default"/>
        <w:lang w:val="en-IE" w:eastAsia="en-IE" w:bidi="en-IE"/>
      </w:rPr>
    </w:lvl>
    <w:lvl w:ilvl="4" w:tplc="9E828D66">
      <w:numFmt w:val="bullet"/>
      <w:lvlText w:val="•"/>
      <w:lvlJc w:val="left"/>
      <w:pPr>
        <w:ind w:left="4388" w:hanging="360"/>
      </w:pPr>
      <w:rPr>
        <w:rFonts w:hint="default"/>
        <w:lang w:val="en-IE" w:eastAsia="en-IE" w:bidi="en-IE"/>
      </w:rPr>
    </w:lvl>
    <w:lvl w:ilvl="5" w:tplc="00922202">
      <w:numFmt w:val="bullet"/>
      <w:lvlText w:val="•"/>
      <w:lvlJc w:val="left"/>
      <w:pPr>
        <w:ind w:left="5270" w:hanging="360"/>
      </w:pPr>
      <w:rPr>
        <w:rFonts w:hint="default"/>
        <w:lang w:val="en-IE" w:eastAsia="en-IE" w:bidi="en-IE"/>
      </w:rPr>
    </w:lvl>
    <w:lvl w:ilvl="6" w:tplc="F90A76F6">
      <w:numFmt w:val="bullet"/>
      <w:lvlText w:val="•"/>
      <w:lvlJc w:val="left"/>
      <w:pPr>
        <w:ind w:left="6152" w:hanging="360"/>
      </w:pPr>
      <w:rPr>
        <w:rFonts w:hint="default"/>
        <w:lang w:val="en-IE" w:eastAsia="en-IE" w:bidi="en-IE"/>
      </w:rPr>
    </w:lvl>
    <w:lvl w:ilvl="7" w:tplc="5BBA5226">
      <w:numFmt w:val="bullet"/>
      <w:lvlText w:val="•"/>
      <w:lvlJc w:val="left"/>
      <w:pPr>
        <w:ind w:left="7034" w:hanging="360"/>
      </w:pPr>
      <w:rPr>
        <w:rFonts w:hint="default"/>
        <w:lang w:val="en-IE" w:eastAsia="en-IE" w:bidi="en-IE"/>
      </w:rPr>
    </w:lvl>
    <w:lvl w:ilvl="8" w:tplc="F162D5C0">
      <w:numFmt w:val="bullet"/>
      <w:lvlText w:val="•"/>
      <w:lvlJc w:val="left"/>
      <w:pPr>
        <w:ind w:left="7916" w:hanging="360"/>
      </w:pPr>
      <w:rPr>
        <w:rFonts w:hint="default"/>
        <w:lang w:val="en-IE" w:eastAsia="en-IE" w:bidi="en-I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ulTrailSpace/>
  </w:compat>
  <w:rsids>
    <w:rsidRoot w:val="00D21C37"/>
    <w:rsid w:val="0008460F"/>
    <w:rsid w:val="0016790A"/>
    <w:rsid w:val="00D11297"/>
    <w:rsid w:val="00D21C37"/>
    <w:rsid w:val="00E069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21C37"/>
    <w:rPr>
      <w:rFonts w:ascii="Calibri" w:eastAsia="Calibri" w:hAnsi="Calibri" w:cs="Calibri"/>
      <w:lang w:val="en-IE" w:eastAsia="en-IE" w:bidi="en-IE"/>
    </w:rPr>
  </w:style>
  <w:style w:type="paragraph" w:styleId="Heading1">
    <w:name w:val="heading 1"/>
    <w:basedOn w:val="Normal"/>
    <w:uiPriority w:val="1"/>
    <w:qFormat/>
    <w:rsid w:val="00D21C37"/>
    <w:pPr>
      <w:spacing w:line="292" w:lineRule="exact"/>
      <w:ind w:left="138"/>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D21C37"/>
  </w:style>
  <w:style w:type="paragraph" w:styleId="ListParagraph">
    <w:name w:val="List Paragraph"/>
    <w:basedOn w:val="Normal"/>
    <w:uiPriority w:val="1"/>
    <w:qFormat/>
    <w:rsid w:val="00D21C37"/>
    <w:pPr>
      <w:ind w:left="858" w:hanging="360"/>
    </w:pPr>
  </w:style>
  <w:style w:type="paragraph" w:customStyle="1" w:styleId="TableParagraph">
    <w:name w:val="Table Paragraph"/>
    <w:basedOn w:val="Normal"/>
    <w:uiPriority w:val="1"/>
    <w:qFormat/>
    <w:rsid w:val="00D21C37"/>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350</Words>
  <Characters>2000</Characters>
  <Application>Microsoft Office Word</Application>
  <DocSecurity>0</DocSecurity>
  <Lines>16</Lines>
  <Paragraphs>4</Paragraphs>
  <ScaleCrop>false</ScaleCrop>
  <Company/>
  <LinksUpToDate>false</LinksUpToDate>
  <CharactersWithSpaces>2346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Closures Policy</dc:title>
  <dc:creator>IPPN</dc:creator>
  <cp:lastModifiedBy>User</cp:lastModifiedBy>
  <cp:revision>2</cp:revision>
  <dcterms:created xsi:type="dcterms:W3CDTF">2018-12-03T13:02:00Z</dcterms:created>
  <dcterms:modified xsi:type="dcterms:W3CDTF">2018-12-03T13:02:00Z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2017-06-02T00:00:00Z</vt:filetime>
  </property>
  <property fmtid="{D5CDD505-2E9C-101B-9397-08002B2CF9AE}" pid="3" name="Creator">
    <vt:lpwstr>Microsoft® Office Word 2007</vt:lpwstr>
  </property>
  <property fmtid="{D5CDD505-2E9C-101B-9397-08002B2CF9AE}" pid="4" name="LastSaved">
    <vt:filetime>2018-10-23T00:00:00Z</vt:filetime>
  </property>
</Properties>
</file>